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50" w:rsidRDefault="00783406">
      <w:pPr>
        <w:rPr>
          <w:rStyle w:val="Strong"/>
          <w:rFonts w:ascii="Palatino Linotype" w:hAnsi="Palatino Linotype"/>
          <w:sz w:val="21"/>
          <w:szCs w:val="21"/>
        </w:rPr>
      </w:pPr>
      <w:r>
        <w:rPr>
          <w:rStyle w:val="Emphasis"/>
          <w:rFonts w:ascii="Palatino Linotype" w:hAnsi="Palatino Linotype"/>
          <w:b/>
          <w:bCs/>
          <w:sz w:val="21"/>
          <w:szCs w:val="21"/>
        </w:rPr>
        <w:t>Stimati membri,</w:t>
      </w:r>
      <w:r>
        <w:rPr>
          <w:rFonts w:ascii="Palatino Linotype" w:hAnsi="Palatino Linotype"/>
          <w:sz w:val="21"/>
          <w:szCs w:val="21"/>
        </w:rPr>
        <w:br/>
        <w:t> </w:t>
      </w:r>
      <w:r>
        <w:rPr>
          <w:rFonts w:ascii="Palatino Linotype" w:hAnsi="Palatino Linotype"/>
          <w:sz w:val="21"/>
          <w:szCs w:val="21"/>
        </w:rPr>
        <w:br/>
        <w:t>Rapoartele de activitate pentru anul 2022 se pot depune on-line  </w:t>
      </w:r>
      <w:r>
        <w:rPr>
          <w:rFonts w:ascii="Arial" w:hAnsi="Arial" w:cs="Arial"/>
          <w:sz w:val="21"/>
          <w:szCs w:val="21"/>
        </w:rPr>
        <w:t>ACCESAND LINK-UL</w:t>
      </w:r>
      <w:r>
        <w:rPr>
          <w:rFonts w:ascii="Palatino Linotype" w:hAnsi="Palatino Linotype"/>
          <w:sz w:val="21"/>
          <w:szCs w:val="21"/>
        </w:rPr>
        <w:t>  </w:t>
      </w:r>
      <w:hyperlink r:id="rId4" w:history="1">
        <w:r>
          <w:rPr>
            <w:rStyle w:val="Hyperlink"/>
            <w:rFonts w:ascii="Palatino Linotype" w:hAnsi="Palatino Linotype"/>
            <w:color w:val="FF0000"/>
            <w:sz w:val="21"/>
            <w:szCs w:val="21"/>
          </w:rPr>
          <w:t>https://</w:t>
        </w:r>
        <w:r>
          <w:rPr>
            <w:rStyle w:val="Strong"/>
            <w:rFonts w:ascii="Palatino Linotype" w:hAnsi="Palatino Linotype"/>
            <w:color w:val="FF0000"/>
            <w:sz w:val="21"/>
            <w:szCs w:val="21"/>
          </w:rPr>
          <w:t>raport.ceccar.ro</w:t>
        </w:r>
      </w:hyperlink>
      <w:r>
        <w:rPr>
          <w:rFonts w:ascii="Palatino Linotype" w:hAnsi="Palatino Linotype"/>
          <w:sz w:val="21"/>
          <w:szCs w:val="21"/>
        </w:rPr>
        <w:br/>
      </w:r>
      <w:r>
        <w:rPr>
          <w:rFonts w:ascii="Palatino Linotype" w:hAnsi="Palatino Linotype"/>
          <w:sz w:val="21"/>
          <w:szCs w:val="21"/>
        </w:rPr>
        <w:br/>
      </w:r>
      <w:r>
        <w:rPr>
          <w:rStyle w:val="Strong"/>
          <w:rFonts w:ascii="Palatino Linotype" w:hAnsi="Palatino Linotype"/>
          <w:sz w:val="21"/>
          <w:szCs w:val="21"/>
        </w:rPr>
        <w:t>Formularele de Raport de activitate PF si PJ se pot descarca din platforma cat si de pe site-ul filialei </w:t>
      </w:r>
      <w:hyperlink r:id="rId5" w:history="1">
        <w:r>
          <w:rPr>
            <w:rStyle w:val="Hyperlink"/>
            <w:rFonts w:ascii="Palatino Linotype" w:hAnsi="Palatino Linotype"/>
            <w:sz w:val="21"/>
            <w:szCs w:val="21"/>
          </w:rPr>
          <w:t>https://ceccarbraila.ro/ro/2023/01/17/raport-anual-de-activitate-persoana-fizica-si-juridica-in-2022/</w:t>
        </w:r>
      </w:hyperlink>
      <w:r>
        <w:rPr>
          <w:rFonts w:ascii="Palatino Linotype" w:hAnsi="Palatino Linotype"/>
          <w:sz w:val="21"/>
          <w:szCs w:val="21"/>
        </w:rPr>
        <w:br/>
      </w:r>
      <w:r>
        <w:rPr>
          <w:rFonts w:ascii="Palatino Linotype" w:hAnsi="Palatino Linotype"/>
          <w:sz w:val="21"/>
          <w:szCs w:val="21"/>
        </w:rPr>
        <w:br/>
      </w:r>
      <w:r>
        <w:rPr>
          <w:rStyle w:val="Strong"/>
          <w:rFonts w:ascii="Palatino Linotype" w:hAnsi="Palatino Linotype"/>
          <w:sz w:val="21"/>
          <w:szCs w:val="21"/>
        </w:rPr>
        <w:t>​Formularele se descarca pe ecranul calculatorului, se completeaza si ulterior se incarca in platforma.</w:t>
      </w:r>
      <w:r>
        <w:rPr>
          <w:rFonts w:ascii="Palatino Linotype" w:hAnsi="Palatino Linotype"/>
          <w:sz w:val="21"/>
          <w:szCs w:val="21"/>
        </w:rPr>
        <w:br/>
        <w:t>Sunt valabile user-ul si parola pentru acces, primite in anii anteriori.</w:t>
      </w:r>
      <w:r>
        <w:rPr>
          <w:rFonts w:ascii="Palatino Linotype" w:hAnsi="Palatino Linotype"/>
          <w:sz w:val="21"/>
          <w:szCs w:val="21"/>
        </w:rPr>
        <w:br/>
      </w:r>
      <w:r>
        <w:rPr>
          <w:rFonts w:ascii="Palatino Linotype" w:hAnsi="Palatino Linotype"/>
          <w:sz w:val="21"/>
          <w:szCs w:val="21"/>
        </w:rPr>
        <w:br/>
        <w:t> </w:t>
      </w:r>
      <w:r>
        <w:rPr>
          <w:rStyle w:val="Strong"/>
          <w:rFonts w:ascii="Palatino Linotype" w:hAnsi="Palatino Linotype"/>
          <w:sz w:val="21"/>
          <w:szCs w:val="21"/>
        </w:rPr>
        <w:t>Termenul pentru depunerea rapoartelor de activitate  si pentru plata cotizatiilor</w:t>
      </w:r>
      <w:r>
        <w:rPr>
          <w:rFonts w:ascii="Palatino Linotype" w:hAnsi="Palatino Linotype"/>
          <w:sz w:val="21"/>
          <w:szCs w:val="21"/>
        </w:rPr>
        <w:t xml:space="preserve"> </w:t>
      </w:r>
      <w:r>
        <w:rPr>
          <w:rStyle w:val="Strong"/>
          <w:rFonts w:ascii="Palatino Linotype" w:hAnsi="Palatino Linotype"/>
          <w:color w:val="FF0000"/>
          <w:sz w:val="21"/>
          <w:szCs w:val="21"/>
        </w:rPr>
        <w:t>cu facilitati</w:t>
      </w:r>
      <w:r>
        <w:rPr>
          <w:rStyle w:val="Strong"/>
          <w:rFonts w:ascii="Palatino Linotype" w:hAnsi="Palatino Linotype"/>
          <w:sz w:val="21"/>
          <w:szCs w:val="21"/>
        </w:rPr>
        <w:t>, in vederea obtinerii vizei pentru anul 2023, este </w:t>
      </w:r>
      <w:r>
        <w:rPr>
          <w:rStyle w:val="Strong"/>
          <w:rFonts w:ascii="Palatino Linotype" w:hAnsi="Palatino Linotype"/>
          <w:color w:val="FF0000"/>
          <w:sz w:val="21"/>
          <w:szCs w:val="21"/>
        </w:rPr>
        <w:t>28 februarie 2023.</w:t>
      </w:r>
      <w:r>
        <w:rPr>
          <w:rFonts w:ascii="Palatino Linotype" w:hAnsi="Palatino Linotype"/>
          <w:sz w:val="21"/>
          <w:szCs w:val="21"/>
        </w:rPr>
        <w:br/>
        <w:t> </w:t>
      </w:r>
      <w:r>
        <w:rPr>
          <w:rFonts w:ascii="Palatino Linotype" w:hAnsi="Palatino Linotype"/>
          <w:sz w:val="21"/>
          <w:szCs w:val="21"/>
        </w:rPr>
        <w:br/>
      </w:r>
      <w:r>
        <w:rPr>
          <w:rStyle w:val="Strong"/>
          <w:rFonts w:ascii="Palatino Linotype" w:hAnsi="Palatino Linotype"/>
          <w:sz w:val="21"/>
          <w:szCs w:val="21"/>
        </w:rPr>
        <w:t>            Membrii care nu au depus Raportul pentru anul anterior pe platforma raport.ceccar.ro,  vor putea incarca Raportul de activitate pentru anul 2022 dupa incarcarea Raportului pentru 2021.</w:t>
      </w:r>
      <w:r>
        <w:rPr>
          <w:rFonts w:ascii="Palatino Linotype" w:hAnsi="Palatino Linotype"/>
          <w:b/>
          <w:bCs/>
          <w:sz w:val="21"/>
          <w:szCs w:val="21"/>
        </w:rPr>
        <w:br/>
      </w:r>
      <w:r>
        <w:rPr>
          <w:rStyle w:val="Strong"/>
          <w:rFonts w:ascii="Palatino Linotype" w:hAnsi="Palatino Linotype"/>
          <w:sz w:val="21"/>
          <w:szCs w:val="21"/>
        </w:rPr>
        <w:t>            Membrii cu restante la cotizatie si/sau pregatire profesionala din anul anterior, pot beneficia de facilitatile la cotizatie pe anul 2023, in conditiile indeplinirii la zi a tuturor obligatiilor restante.</w:t>
      </w:r>
      <w:r>
        <w:rPr>
          <w:rFonts w:ascii="Palatino Linotype" w:hAnsi="Palatino Linotype"/>
          <w:sz w:val="21"/>
          <w:szCs w:val="21"/>
        </w:rPr>
        <w:br/>
      </w:r>
      <w:r>
        <w:rPr>
          <w:rFonts w:ascii="Palatino Linotype" w:hAnsi="Palatino Linotype"/>
          <w:sz w:val="21"/>
          <w:szCs w:val="21"/>
        </w:rPr>
        <w:br/>
      </w:r>
      <w:r>
        <w:rPr>
          <w:rStyle w:val="Strong"/>
          <w:rFonts w:ascii="Palatino Linotype" w:hAnsi="Palatino Linotype"/>
          <w:sz w:val="21"/>
          <w:szCs w:val="21"/>
        </w:rPr>
        <w:t>Raportul de activitate se va completa doar electronic si incarca pe platforma on-line, </w:t>
      </w:r>
      <w:r>
        <w:rPr>
          <w:rStyle w:val="Strong"/>
          <w:rFonts w:ascii="Palatino Linotype" w:hAnsi="Palatino Linotype"/>
          <w:color w:val="FF0000"/>
          <w:sz w:val="21"/>
          <w:szCs w:val="21"/>
        </w:rPr>
        <w:t>nu se depune la filiala.</w:t>
      </w:r>
      <w:r>
        <w:rPr>
          <w:rFonts w:ascii="Palatino Linotype" w:hAnsi="Palatino Linotype"/>
          <w:sz w:val="21"/>
          <w:szCs w:val="21"/>
        </w:rPr>
        <w:br/>
      </w:r>
      <w:r>
        <w:rPr>
          <w:rFonts w:ascii="Palatino Linotype" w:hAnsi="Palatino Linotype"/>
          <w:sz w:val="21"/>
          <w:szCs w:val="21"/>
        </w:rPr>
        <w:br/>
      </w:r>
      <w:r>
        <w:rPr>
          <w:rStyle w:val="Strong"/>
          <w:rFonts w:ascii="Palatino Linotype" w:hAnsi="Palatino Linotype"/>
          <w:color w:val="FF0000"/>
          <w:sz w:val="21"/>
          <w:szCs w:val="21"/>
        </w:rPr>
        <w:t>!!! IMPORTANT PENTRU MEMBRII PF SI PJ CARE SOLICITA OBTINEREA VIZEI 2023:</w:t>
      </w:r>
      <w:r>
        <w:rPr>
          <w:rFonts w:ascii="Palatino Linotype" w:hAnsi="Palatino Linotype"/>
          <w:sz w:val="21"/>
          <w:szCs w:val="21"/>
        </w:rPr>
        <w:br/>
        <w:t> </w:t>
      </w:r>
      <w:r>
        <w:rPr>
          <w:rFonts w:ascii="Palatino Linotype" w:hAnsi="Palatino Linotype"/>
          <w:sz w:val="21"/>
          <w:szCs w:val="21"/>
        </w:rPr>
        <w:br/>
      </w:r>
      <w:r>
        <w:rPr>
          <w:rStyle w:val="Strong"/>
          <w:rFonts w:ascii="Palatino Linotype" w:hAnsi="Palatino Linotype"/>
          <w:sz w:val="21"/>
          <w:szCs w:val="21"/>
        </w:rPr>
        <w:t>-</w:t>
      </w:r>
      <w:r>
        <w:rPr>
          <w:rStyle w:val="Strong"/>
          <w:rFonts w:ascii="Palatino Linotype" w:hAnsi="Palatino Linotype"/>
          <w:color w:val="FF0000"/>
          <w:sz w:val="21"/>
          <w:szCs w:val="21"/>
        </w:rPr>
        <w:t>Incheierea unei</w:t>
      </w:r>
      <w:r>
        <w:rPr>
          <w:rStyle w:val="Strong"/>
          <w:rFonts w:ascii="Palatino Linotype" w:hAnsi="Palatino Linotype"/>
          <w:sz w:val="21"/>
          <w:szCs w:val="21"/>
        </w:rPr>
        <w:t> </w:t>
      </w:r>
      <w:r>
        <w:rPr>
          <w:rStyle w:val="Strong"/>
          <w:rFonts w:ascii="Palatino Linotype" w:hAnsi="Palatino Linotype"/>
          <w:color w:val="FF0000"/>
          <w:sz w:val="21"/>
          <w:szCs w:val="21"/>
        </w:rPr>
        <w:t>POLITE DE ASIGURARE pentru risc profesional</w:t>
      </w:r>
      <w:r>
        <w:rPr>
          <w:rStyle w:val="Strong"/>
          <w:rFonts w:ascii="Palatino Linotype" w:hAnsi="Palatino Linotype"/>
          <w:sz w:val="21"/>
          <w:szCs w:val="21"/>
        </w:rPr>
        <w:t xml:space="preserve">-In conformitate cu Metodologia pentru acordarea vizei, modificata la Conferinta Nationala CECCAR 2022, incepand cu anul 2023 </w:t>
      </w:r>
      <w:r>
        <w:rPr>
          <w:rStyle w:val="Strong"/>
          <w:rFonts w:ascii="Palatino Linotype" w:hAnsi="Palatino Linotype"/>
          <w:color w:val="FF0000"/>
          <w:sz w:val="21"/>
          <w:szCs w:val="21"/>
        </w:rPr>
        <w:t>membrii</w:t>
      </w:r>
      <w:r>
        <w:rPr>
          <w:rStyle w:val="Strong"/>
          <w:rFonts w:ascii="Palatino Linotype" w:hAnsi="Palatino Linotype"/>
          <w:sz w:val="21"/>
          <w:szCs w:val="21"/>
        </w:rPr>
        <w:t> </w:t>
      </w:r>
      <w:r>
        <w:rPr>
          <w:rStyle w:val="Strong"/>
          <w:rFonts w:ascii="Palatino Linotype" w:hAnsi="Palatino Linotype"/>
          <w:color w:val="FF0000"/>
          <w:sz w:val="21"/>
          <w:szCs w:val="21"/>
        </w:rPr>
        <w:t>PFA si/sau PJ</w:t>
      </w:r>
      <w:r>
        <w:rPr>
          <w:rStyle w:val="Strong"/>
          <w:rFonts w:ascii="Palatino Linotype" w:hAnsi="Palatino Linotype"/>
          <w:sz w:val="21"/>
          <w:szCs w:val="21"/>
        </w:rPr>
        <w:t xml:space="preserve"> care solicita viza si parafa pentru exercitarea profesiei trebuie sa faca dovada asigurarii pentru risc profesional, prin incheierea unei polite la o societate de asigurare (asiguratorul si suma asigurata este la alegerea dvs.). </w:t>
      </w:r>
      <w:r>
        <w:rPr>
          <w:rFonts w:ascii="Palatino Linotype" w:hAnsi="Palatino Linotype"/>
          <w:sz w:val="21"/>
          <w:szCs w:val="21"/>
        </w:rPr>
        <w:br/>
      </w:r>
      <w:r>
        <w:rPr>
          <w:rFonts w:ascii="Palatino Linotype" w:hAnsi="Palatino Linotype"/>
          <w:sz w:val="21"/>
          <w:szCs w:val="21"/>
        </w:rPr>
        <w:br/>
      </w:r>
      <w:r>
        <w:rPr>
          <w:rStyle w:val="Strong"/>
          <w:rFonts w:ascii="Palatino Linotype" w:hAnsi="Palatino Linotype"/>
          <w:sz w:val="21"/>
          <w:szCs w:val="21"/>
        </w:rPr>
        <w:t>INSTRUCTIUNI PRIVIND INCARCAREA RAPOARTELOR</w:t>
      </w:r>
      <w:r>
        <w:rPr>
          <w:rFonts w:ascii="Palatino Linotype" w:hAnsi="Palatino Linotype"/>
          <w:sz w:val="21"/>
          <w:szCs w:val="21"/>
        </w:rPr>
        <w:br/>
      </w:r>
      <w:r>
        <w:rPr>
          <w:rFonts w:ascii="Palatino Linotype" w:hAnsi="Palatino Linotype"/>
          <w:sz w:val="21"/>
          <w:szCs w:val="21"/>
        </w:rPr>
        <w:br/>
      </w:r>
      <w:r>
        <w:rPr>
          <w:rStyle w:val="Strong"/>
          <w:rFonts w:ascii="Palatino Linotype" w:hAnsi="Palatino Linotype"/>
          <w:sz w:val="21"/>
          <w:szCs w:val="21"/>
        </w:rPr>
        <w:t>Pentru PERSOANE FIZICE</w:t>
      </w:r>
      <w:r>
        <w:rPr>
          <w:rFonts w:ascii="Palatino Linotype" w:hAnsi="Palatino Linotype"/>
          <w:sz w:val="21"/>
          <w:szCs w:val="21"/>
        </w:rPr>
        <w:br/>
      </w:r>
      <w:r>
        <w:rPr>
          <w:rFonts w:ascii="Palatino Linotype" w:hAnsi="Palatino Linotype"/>
          <w:sz w:val="21"/>
          <w:szCs w:val="21"/>
        </w:rPr>
        <w:br/>
      </w:r>
      <w:r>
        <w:rPr>
          <w:rStyle w:val="Strong"/>
          <w:rFonts w:ascii="Palatino Linotype" w:hAnsi="Palatino Linotype"/>
          <w:sz w:val="21"/>
          <w:szCs w:val="21"/>
        </w:rPr>
        <w:t>Pasul 1 – Apasati Pasul 1 pentru descarcarea Raportului</w:t>
      </w:r>
      <w:r>
        <w:rPr>
          <w:rFonts w:ascii="Palatino Linotype" w:hAnsi="Palatino Linotype"/>
          <w:b/>
          <w:bCs/>
          <w:sz w:val="21"/>
          <w:szCs w:val="21"/>
          <w:u w:val="single"/>
        </w:rPr>
        <w:br/>
      </w:r>
      <w:r>
        <w:rPr>
          <w:rStyle w:val="Strong"/>
          <w:rFonts w:ascii="Palatino Linotype" w:hAnsi="Palatino Linotype"/>
          <w:sz w:val="21"/>
          <w:szCs w:val="21"/>
        </w:rPr>
        <w:t>Pasul 2</w:t>
      </w:r>
      <w:r>
        <w:rPr>
          <w:rFonts w:ascii="Palatino Linotype" w:hAnsi="Palatino Linotype"/>
          <w:sz w:val="21"/>
          <w:szCs w:val="21"/>
        </w:rPr>
        <w:br/>
        <w:t> -</w:t>
      </w:r>
      <w:r>
        <w:rPr>
          <w:rStyle w:val="Strong"/>
          <w:rFonts w:ascii="Palatino Linotype" w:hAnsi="Palatino Linotype"/>
          <w:sz w:val="21"/>
          <w:szCs w:val="21"/>
        </w:rPr>
        <w:t>Se incarca </w:t>
      </w:r>
      <w:hyperlink r:id="rId6" w:history="1">
        <w:r w:rsidR="00A83E21" w:rsidRPr="00783406">
          <w:rPr>
            <w:rStyle w:val="Hyperlink"/>
            <w:rFonts w:ascii="Palatino Linotype" w:hAnsi="Palatino Linotype"/>
            <w:sz w:val="21"/>
            <w:szCs w:val="21"/>
          </w:rPr>
          <w:t xml:space="preserve">Raport </w:t>
        </w:r>
        <w:r w:rsidR="00A83E21">
          <w:rPr>
            <w:rStyle w:val="Hyperlink"/>
            <w:rFonts w:ascii="Palatino Linotype" w:hAnsi="Palatino Linotype"/>
            <w:sz w:val="21"/>
            <w:szCs w:val="21"/>
          </w:rPr>
          <w:t>activ</w:t>
        </w:r>
        <w:r w:rsidR="00A83E21">
          <w:rPr>
            <w:rStyle w:val="Hyperlink"/>
            <w:rFonts w:ascii="Palatino Linotype" w:hAnsi="Palatino Linotype"/>
            <w:sz w:val="21"/>
            <w:szCs w:val="21"/>
          </w:rPr>
          <w:t>i</w:t>
        </w:r>
        <w:r w:rsidR="00A83E21">
          <w:rPr>
            <w:rStyle w:val="Hyperlink"/>
            <w:rFonts w:ascii="Palatino Linotype" w:hAnsi="Palatino Linotype"/>
            <w:sz w:val="21"/>
            <w:szCs w:val="21"/>
          </w:rPr>
          <w:t xml:space="preserve">tate </w:t>
        </w:r>
        <w:r w:rsidR="00A83E21" w:rsidRPr="00783406">
          <w:rPr>
            <w:rStyle w:val="Hyperlink"/>
            <w:rFonts w:ascii="Palatino Linotype" w:hAnsi="Palatino Linotype"/>
            <w:sz w:val="21"/>
            <w:szCs w:val="21"/>
          </w:rPr>
          <w:t>PF</w:t>
        </w:r>
      </w:hyperlink>
      <w:r w:rsidRPr="00783406">
        <w:rPr>
          <w:rStyle w:val="Strong"/>
          <w:rFonts w:ascii="Palatino Linotype" w:hAnsi="Palatino Linotype"/>
          <w:bCs w:val="0"/>
          <w:sz w:val="21"/>
          <w:szCs w:val="21"/>
        </w:rPr>
        <w:t> </w:t>
      </w:r>
      <w:r>
        <w:rPr>
          <w:rStyle w:val="Strong"/>
          <w:rFonts w:ascii="Palatino Linotype" w:hAnsi="Palatino Linotype"/>
          <w:sz w:val="21"/>
          <w:szCs w:val="21"/>
        </w:rPr>
        <w:t>completat din calculator (</w:t>
      </w:r>
      <w:r>
        <w:rPr>
          <w:rStyle w:val="Strong"/>
          <w:rFonts w:ascii="Palatino Linotype" w:hAnsi="Palatino Linotype"/>
          <w:color w:val="FF0000"/>
          <w:sz w:val="21"/>
          <w:szCs w:val="21"/>
        </w:rPr>
        <w:t>atentie Filiala</w:t>
      </w:r>
      <w:r>
        <w:rPr>
          <w:rStyle w:val="Strong"/>
          <w:rFonts w:ascii="Palatino Linotype" w:hAnsi="Palatino Linotype"/>
          <w:sz w:val="21"/>
          <w:szCs w:val="21"/>
        </w:rPr>
        <w:t>) , </w:t>
      </w:r>
      <w:r>
        <w:rPr>
          <w:rFonts w:ascii="Palatino Linotype" w:hAnsi="Palatino Linotype"/>
          <w:sz w:val="21"/>
          <w:szCs w:val="21"/>
        </w:rPr>
        <w:t>cu 2 atasamente la interior, respectiv:</w:t>
      </w:r>
      <w:r>
        <w:rPr>
          <w:rFonts w:ascii="Palatino Linotype" w:hAnsi="Palatino Linotype"/>
          <w:sz w:val="21"/>
          <w:szCs w:val="21"/>
        </w:rPr>
        <w:br/>
      </w:r>
      <w:r>
        <w:rPr>
          <w:rStyle w:val="Strong"/>
          <w:rFonts w:ascii="Palatino Linotype" w:hAnsi="Palatino Linotype"/>
          <w:sz w:val="21"/>
          <w:szCs w:val="21"/>
        </w:rPr>
        <w:t>           - </w:t>
      </w:r>
      <w:hyperlink r:id="rId7" w:history="1">
        <w:r>
          <w:rPr>
            <w:rStyle w:val="Hyperlink"/>
            <w:rFonts w:ascii="Palatino Linotype" w:hAnsi="Palatino Linotype"/>
            <w:b/>
            <w:bCs/>
            <w:sz w:val="21"/>
            <w:szCs w:val="21"/>
          </w:rPr>
          <w:t>Declaratia proprie raspundere/cazier judiciar</w:t>
        </w:r>
      </w:hyperlink>
      <w:r>
        <w:rPr>
          <w:rStyle w:val="Strong"/>
          <w:rFonts w:ascii="Palatino Linotype" w:hAnsi="Palatino Linotype"/>
          <w:sz w:val="21"/>
          <w:szCs w:val="21"/>
        </w:rPr>
        <w:t>, ca nu ati suferit nicio condamnare–completata si scanata PDF</w:t>
      </w:r>
      <w:r>
        <w:rPr>
          <w:rFonts w:ascii="Palatino Linotype" w:hAnsi="Palatino Linotype"/>
          <w:sz w:val="21"/>
          <w:szCs w:val="21"/>
        </w:rPr>
        <w:br/>
      </w:r>
      <w:r>
        <w:rPr>
          <w:rStyle w:val="Strong"/>
          <w:rFonts w:ascii="Palatino Linotype" w:hAnsi="Palatino Linotype"/>
          <w:sz w:val="21"/>
          <w:szCs w:val="21"/>
        </w:rPr>
        <w:t xml:space="preserve">           - </w:t>
      </w:r>
      <w:hyperlink r:id="rId8" w:history="1">
        <w:r>
          <w:rPr>
            <w:rStyle w:val="Hyperlink"/>
            <w:rFonts w:ascii="Palatino Linotype" w:hAnsi="Palatino Linotype"/>
            <w:b/>
            <w:bCs/>
            <w:sz w:val="21"/>
            <w:szCs w:val="21"/>
          </w:rPr>
          <w:t>Declaratia pe proprie raspundere privind capacitatea de exercitiu deplina</w:t>
        </w:r>
      </w:hyperlink>
      <w:r>
        <w:rPr>
          <w:rFonts w:ascii="Palatino Linotype" w:hAnsi="Palatino Linotype"/>
          <w:sz w:val="21"/>
          <w:szCs w:val="21"/>
        </w:rPr>
        <w:t xml:space="preserve"> </w:t>
      </w:r>
      <w:r>
        <w:rPr>
          <w:rStyle w:val="Strong"/>
          <w:rFonts w:ascii="Palatino Linotype" w:hAnsi="Palatino Linotype"/>
          <w:sz w:val="21"/>
          <w:szCs w:val="21"/>
        </w:rPr>
        <w:t xml:space="preserve"> completata si </w:t>
      </w:r>
      <w:r>
        <w:rPr>
          <w:rStyle w:val="Strong"/>
          <w:rFonts w:ascii="Palatino Linotype" w:hAnsi="Palatino Linotype"/>
          <w:sz w:val="21"/>
          <w:szCs w:val="21"/>
        </w:rPr>
        <w:lastRenderedPageBreak/>
        <w:t>scanata PDF</w:t>
      </w:r>
      <w:r>
        <w:rPr>
          <w:rFonts w:ascii="Palatino Linotype" w:hAnsi="Palatino Linotype"/>
          <w:sz w:val="21"/>
          <w:szCs w:val="21"/>
        </w:rPr>
        <w:br/>
        <w:t> -Se incarca Raportul semnat olograf, scanat PDF, cand nu exista semnatura electronica</w:t>
      </w:r>
      <w:r>
        <w:rPr>
          <w:rFonts w:ascii="Palatino Linotype" w:hAnsi="Palatino Linotype"/>
          <w:sz w:val="21"/>
          <w:szCs w:val="21"/>
        </w:rPr>
        <w:br/>
        <w:t>-Bifat -Politica GDPR</w:t>
      </w:r>
      <w:r>
        <w:rPr>
          <w:rFonts w:ascii="Palatino Linotype" w:hAnsi="Palatino Linotype"/>
          <w:sz w:val="21"/>
          <w:szCs w:val="21"/>
        </w:rPr>
        <w:br/>
        <w:t>-Se incarca copia BI/CI – scanat PDF;</w:t>
      </w:r>
      <w:r>
        <w:rPr>
          <w:rFonts w:ascii="Palatino Linotype" w:hAnsi="Palatino Linotype"/>
          <w:sz w:val="21"/>
          <w:szCs w:val="21"/>
        </w:rPr>
        <w:br/>
        <w:t>-Se incarca Extras din registrul de incasari si plati cu veniturile obtinute in 2022. In situatia cand nu exista registru de incasari si plati se incarca un fisier PDF continand nota ca “nu este cazul”</w:t>
      </w:r>
      <w:r>
        <w:rPr>
          <w:rFonts w:ascii="Palatino Linotype" w:hAnsi="Palatino Linotype"/>
          <w:sz w:val="21"/>
          <w:szCs w:val="21"/>
        </w:rPr>
        <w:br/>
        <w:t>-Se incarca </w:t>
      </w:r>
      <w:r>
        <w:rPr>
          <w:rStyle w:val="Strong"/>
          <w:rFonts w:ascii="Palatino Linotype" w:hAnsi="Palatino Linotype"/>
          <w:sz w:val="21"/>
          <w:szCs w:val="21"/>
        </w:rPr>
        <w:t>Asigurarea pentru riscul profesional </w:t>
      </w:r>
      <w:r>
        <w:rPr>
          <w:rFonts w:ascii="Palatino Linotype" w:hAnsi="Palatino Linotype"/>
          <w:sz w:val="21"/>
          <w:szCs w:val="21"/>
        </w:rPr>
        <w:t>– in format PDF(</w:t>
      </w:r>
      <w:r>
        <w:rPr>
          <w:rFonts w:ascii="Palatino Linotype" w:hAnsi="Palatino Linotype"/>
          <w:color w:val="FF0000"/>
          <w:sz w:val="21"/>
          <w:szCs w:val="21"/>
        </w:rPr>
        <w:t>pt.</w:t>
      </w:r>
      <w:r>
        <w:rPr>
          <w:rFonts w:ascii="Palatino Linotype" w:hAnsi="Palatino Linotype"/>
          <w:sz w:val="21"/>
          <w:szCs w:val="21"/>
        </w:rPr>
        <w:t xml:space="preserve"> </w:t>
      </w:r>
      <w:r>
        <w:rPr>
          <w:rFonts w:ascii="Palatino Linotype" w:hAnsi="Palatino Linotype"/>
          <w:color w:val="FF0000"/>
          <w:sz w:val="21"/>
          <w:szCs w:val="21"/>
        </w:rPr>
        <w:t>Membrii care solicita viza si parafa</w:t>
      </w:r>
      <w:r>
        <w:rPr>
          <w:rFonts w:ascii="Palatino Linotype" w:hAnsi="Palatino Linotype"/>
          <w:sz w:val="21"/>
          <w:szCs w:val="21"/>
        </w:rPr>
        <w:t xml:space="preserve">) sau </w:t>
      </w:r>
      <w:hyperlink r:id="rId9" w:history="1">
        <w:r>
          <w:rPr>
            <w:rStyle w:val="Strong"/>
            <w:rFonts w:ascii="Palatino Linotype" w:hAnsi="Palatino Linotype"/>
            <w:color w:val="0000FF"/>
            <w:sz w:val="21"/>
            <w:szCs w:val="21"/>
          </w:rPr>
          <w:t>Declaratie pe proprie raspundere</w:t>
        </w:r>
      </w:hyperlink>
      <w:r>
        <w:rPr>
          <w:rFonts w:ascii="Palatino Linotype" w:hAnsi="Palatino Linotype"/>
          <w:sz w:val="21"/>
          <w:szCs w:val="21"/>
        </w:rPr>
        <w:t xml:space="preserve"> (pt. Membrii fara viza)– scanata PDF.</w:t>
      </w:r>
      <w:r>
        <w:rPr>
          <w:rFonts w:ascii="Palatino Linotype" w:hAnsi="Palatino Linotype"/>
          <w:sz w:val="21"/>
          <w:szCs w:val="21"/>
        </w:rPr>
        <w:br/>
        <w:t>-fotografia -optional, daca este necesara actualizarea</w:t>
      </w:r>
      <w:r>
        <w:rPr>
          <w:rFonts w:ascii="Palatino Linotype" w:hAnsi="Palatino Linotype"/>
          <w:sz w:val="21"/>
          <w:szCs w:val="21"/>
        </w:rPr>
        <w:br/>
      </w:r>
      <w:r>
        <w:rPr>
          <w:rStyle w:val="Strong"/>
          <w:rFonts w:ascii="Palatino Linotype" w:hAnsi="Palatino Linotype"/>
          <w:sz w:val="21"/>
          <w:szCs w:val="21"/>
        </w:rPr>
        <w:t>Pasul 3</w:t>
      </w:r>
      <w:r>
        <w:rPr>
          <w:rFonts w:ascii="Palatino Linotype" w:hAnsi="Palatino Linotype"/>
          <w:sz w:val="21"/>
          <w:szCs w:val="21"/>
        </w:rPr>
        <w:br/>
        <w:t>-Se incarca copia document de plata cotizatie scanat PDF /sau plata on-line</w:t>
      </w:r>
      <w:r>
        <w:rPr>
          <w:rFonts w:ascii="Palatino Linotype" w:hAnsi="Palatino Linotype"/>
          <w:sz w:val="21"/>
          <w:szCs w:val="21"/>
        </w:rPr>
        <w:br/>
        <w:t>-Bifat -Cine a platit ...</w:t>
      </w:r>
      <w:r>
        <w:rPr>
          <w:rFonts w:ascii="Palatino Linotype" w:hAnsi="Palatino Linotype"/>
          <w:sz w:val="21"/>
          <w:szCs w:val="21"/>
        </w:rPr>
        <w:br/>
        <w:t>-Bifat -Am citit mesajul de mai sus ref Raport si Trimit Raportul spre validare</w:t>
      </w:r>
      <w:r>
        <w:rPr>
          <w:rFonts w:ascii="Palatino Linotype" w:hAnsi="Palatino Linotype"/>
          <w:sz w:val="21"/>
          <w:szCs w:val="21"/>
        </w:rPr>
        <w:br/>
      </w:r>
      <w:r>
        <w:rPr>
          <w:rStyle w:val="Strong"/>
          <w:rFonts w:ascii="Palatino Linotype" w:hAnsi="Palatino Linotype"/>
          <w:sz w:val="21"/>
          <w:szCs w:val="21"/>
        </w:rPr>
        <w:t>Se descarca confirmarea de incarcare a raportului</w:t>
      </w:r>
      <w:r>
        <w:rPr>
          <w:rFonts w:ascii="Palatino Linotype" w:hAnsi="Palatino Linotype"/>
          <w:sz w:val="21"/>
          <w:szCs w:val="21"/>
        </w:rPr>
        <w:br/>
        <w:t> </w:t>
      </w:r>
      <w:r>
        <w:rPr>
          <w:rFonts w:ascii="Palatino Linotype" w:hAnsi="Palatino Linotype"/>
          <w:sz w:val="21"/>
          <w:szCs w:val="21"/>
        </w:rPr>
        <w:br/>
      </w:r>
      <w:r>
        <w:rPr>
          <w:rStyle w:val="Strong"/>
          <w:rFonts w:ascii="Palatino Linotype" w:hAnsi="Palatino Linotype"/>
          <w:sz w:val="21"/>
          <w:szCs w:val="21"/>
        </w:rPr>
        <w:t>Pentru PERSOANE JURIDICE</w:t>
      </w:r>
      <w:r>
        <w:rPr>
          <w:rFonts w:ascii="Palatino Linotype" w:hAnsi="Palatino Linotype"/>
          <w:sz w:val="21"/>
          <w:szCs w:val="21"/>
        </w:rPr>
        <w:br/>
      </w:r>
      <w:r>
        <w:rPr>
          <w:rFonts w:ascii="Palatino Linotype" w:hAnsi="Palatino Linotype"/>
          <w:sz w:val="21"/>
          <w:szCs w:val="21"/>
        </w:rPr>
        <w:br/>
      </w:r>
      <w:r>
        <w:rPr>
          <w:rStyle w:val="Strong"/>
          <w:rFonts w:ascii="Palatino Linotype" w:hAnsi="Palatino Linotype"/>
          <w:sz w:val="21"/>
          <w:szCs w:val="21"/>
        </w:rPr>
        <w:t>Pasul 1 – Apasati Pasul 1 pentru descarcarea Raportului</w:t>
      </w:r>
      <w:r>
        <w:rPr>
          <w:rFonts w:ascii="Palatino Linotype" w:hAnsi="Palatino Linotype"/>
          <w:sz w:val="21"/>
          <w:szCs w:val="21"/>
        </w:rPr>
        <w:br/>
      </w:r>
      <w:r>
        <w:rPr>
          <w:rStyle w:val="Strong"/>
          <w:rFonts w:ascii="Palatino Linotype" w:hAnsi="Palatino Linotype"/>
          <w:sz w:val="21"/>
          <w:szCs w:val="21"/>
        </w:rPr>
        <w:t>Pasul 2</w:t>
      </w:r>
      <w:r>
        <w:rPr>
          <w:rFonts w:ascii="Palatino Linotype" w:hAnsi="Palatino Linotype"/>
          <w:sz w:val="21"/>
          <w:szCs w:val="21"/>
        </w:rPr>
        <w:br/>
        <w:t> -</w:t>
      </w:r>
      <w:r>
        <w:rPr>
          <w:rFonts w:ascii="Palatino Linotype" w:hAnsi="Palatino Linotype"/>
          <w:b/>
          <w:bCs/>
          <w:sz w:val="21"/>
          <w:szCs w:val="21"/>
          <w:u w:val="single"/>
        </w:rPr>
        <w:t> Se incarca </w:t>
      </w:r>
      <w:hyperlink r:id="rId10" w:history="1">
        <w:r w:rsidR="00A83E21" w:rsidRPr="00783406">
          <w:rPr>
            <w:rStyle w:val="Hyperlink"/>
            <w:rFonts w:ascii="Palatino Linotype" w:hAnsi="Palatino Linotype"/>
            <w:sz w:val="21"/>
            <w:szCs w:val="21"/>
          </w:rPr>
          <w:t>Rapo</w:t>
        </w:r>
        <w:r w:rsidR="00A83E21" w:rsidRPr="00783406">
          <w:rPr>
            <w:rStyle w:val="Hyperlink"/>
            <w:rFonts w:ascii="Palatino Linotype" w:hAnsi="Palatino Linotype"/>
            <w:sz w:val="21"/>
            <w:szCs w:val="21"/>
          </w:rPr>
          <w:t>r</w:t>
        </w:r>
        <w:r w:rsidR="00A83E21" w:rsidRPr="00783406">
          <w:rPr>
            <w:rStyle w:val="Hyperlink"/>
            <w:rFonts w:ascii="Palatino Linotype" w:hAnsi="Palatino Linotype"/>
            <w:sz w:val="21"/>
            <w:szCs w:val="21"/>
          </w:rPr>
          <w:t>t</w:t>
        </w:r>
        <w:r w:rsidR="00A83E21" w:rsidRPr="00783406">
          <w:rPr>
            <w:rStyle w:val="Hyperlink"/>
            <w:rFonts w:ascii="Palatino Linotype" w:hAnsi="Palatino Linotype"/>
            <w:sz w:val="21"/>
            <w:szCs w:val="21"/>
          </w:rPr>
          <w:t xml:space="preserve"> </w:t>
        </w:r>
        <w:r w:rsidR="00A83E21">
          <w:rPr>
            <w:rStyle w:val="Hyperlink"/>
            <w:rFonts w:ascii="Palatino Linotype" w:hAnsi="Palatino Linotype"/>
            <w:sz w:val="21"/>
            <w:szCs w:val="21"/>
          </w:rPr>
          <w:t>activita</w:t>
        </w:r>
        <w:r w:rsidR="00A83E21">
          <w:rPr>
            <w:rStyle w:val="Hyperlink"/>
            <w:rFonts w:ascii="Palatino Linotype" w:hAnsi="Palatino Linotype"/>
            <w:sz w:val="21"/>
            <w:szCs w:val="21"/>
          </w:rPr>
          <w:t>t</w:t>
        </w:r>
        <w:r w:rsidR="00A83E21">
          <w:rPr>
            <w:rStyle w:val="Hyperlink"/>
            <w:rFonts w:ascii="Palatino Linotype" w:hAnsi="Palatino Linotype"/>
            <w:sz w:val="21"/>
            <w:szCs w:val="21"/>
          </w:rPr>
          <w:t xml:space="preserve">e </w:t>
        </w:r>
        <w:r w:rsidR="00A83E21" w:rsidRPr="00783406">
          <w:rPr>
            <w:rStyle w:val="Hyperlink"/>
            <w:rFonts w:ascii="Palatino Linotype" w:hAnsi="Palatino Linotype"/>
            <w:sz w:val="21"/>
            <w:szCs w:val="21"/>
          </w:rPr>
          <w:t>PJ</w:t>
        </w:r>
      </w:hyperlink>
      <w:r>
        <w:rPr>
          <w:rFonts w:ascii="Palatino Linotype" w:hAnsi="Palatino Linotype"/>
          <w:b/>
          <w:bCs/>
          <w:sz w:val="21"/>
          <w:szCs w:val="21"/>
          <w:u w:val="single"/>
        </w:rPr>
        <w:t xml:space="preserve"> completat din calculator </w:t>
      </w:r>
      <w:r>
        <w:rPr>
          <w:rFonts w:ascii="Palatino Linotype" w:hAnsi="Palatino Linotype"/>
          <w:sz w:val="21"/>
          <w:szCs w:val="21"/>
        </w:rPr>
        <w:t>cu atasamente la interior, respectiv:</w:t>
      </w:r>
      <w:r>
        <w:rPr>
          <w:rFonts w:ascii="Palatino Linotype" w:hAnsi="Palatino Linotype"/>
          <w:sz w:val="21"/>
          <w:szCs w:val="21"/>
        </w:rPr>
        <w:br/>
        <w:t>                      * -</w:t>
      </w:r>
      <w:r>
        <w:rPr>
          <w:rStyle w:val="Strong"/>
          <w:rFonts w:ascii="Palatino Linotype" w:hAnsi="Palatino Linotype"/>
          <w:sz w:val="21"/>
          <w:szCs w:val="21"/>
        </w:rPr>
        <w:t>Asigurarea pentru riscul profesional </w:t>
      </w:r>
      <w:r>
        <w:rPr>
          <w:rFonts w:ascii="Palatino Linotype" w:hAnsi="Palatino Linotype"/>
          <w:sz w:val="21"/>
          <w:szCs w:val="21"/>
        </w:rPr>
        <w:t>– in format PDF</w:t>
      </w:r>
      <w:r>
        <w:rPr>
          <w:rFonts w:ascii="Palatino Linotype" w:hAnsi="Palatino Linotype"/>
          <w:sz w:val="21"/>
          <w:szCs w:val="21"/>
        </w:rPr>
        <w:br/>
      </w:r>
      <w:r>
        <w:rPr>
          <w:rStyle w:val="Strong"/>
          <w:rFonts w:ascii="Palatino Linotype" w:hAnsi="Palatino Linotype"/>
          <w:sz w:val="21"/>
          <w:szCs w:val="21"/>
        </w:rPr>
        <w:t>                      *  </w:t>
      </w:r>
      <w:hyperlink r:id="rId11" w:history="1">
        <w:r>
          <w:rPr>
            <w:rStyle w:val="Hyperlink"/>
            <w:rFonts w:ascii="Palatino Linotype" w:hAnsi="Palatino Linotype"/>
            <w:b/>
            <w:bCs/>
            <w:sz w:val="21"/>
            <w:szCs w:val="21"/>
          </w:rPr>
          <w:t>-</w:t>
        </w:r>
      </w:hyperlink>
      <w:hyperlink r:id="rId12" w:history="1">
        <w:r>
          <w:rPr>
            <w:rStyle w:val="Hyperlink"/>
            <w:rFonts w:ascii="Palatino Linotype" w:hAnsi="Palatino Linotype"/>
            <w:b/>
            <w:bCs/>
            <w:sz w:val="21"/>
            <w:szCs w:val="21"/>
          </w:rPr>
          <w:t> Imputernicire pentru semnare si depunere raport</w:t>
        </w:r>
      </w:hyperlink>
      <w:r>
        <w:rPr>
          <w:rStyle w:val="Strong"/>
          <w:rFonts w:ascii="Palatino Linotype" w:hAnsi="Palatino Linotype"/>
          <w:sz w:val="21"/>
          <w:szCs w:val="21"/>
        </w:rPr>
        <w:t> (cand sunt mai multi asociati) –completata si scanata PDF</w:t>
      </w:r>
      <w:r>
        <w:rPr>
          <w:rFonts w:ascii="Palatino Linotype" w:hAnsi="Palatino Linotype"/>
          <w:sz w:val="21"/>
          <w:szCs w:val="21"/>
        </w:rPr>
        <w:br/>
      </w:r>
      <w:r>
        <w:rPr>
          <w:rFonts w:ascii="Palatino Linotype" w:hAnsi="Palatino Linotype"/>
          <w:sz w:val="21"/>
          <w:szCs w:val="21"/>
        </w:rPr>
        <w:br/>
        <w:t> -Se incarca Raportul semnat olograf, scanat PDF, cand nu exista semnatura electronica</w:t>
      </w:r>
      <w:r>
        <w:rPr>
          <w:rFonts w:ascii="Palatino Linotype" w:hAnsi="Palatino Linotype"/>
          <w:sz w:val="21"/>
          <w:szCs w:val="21"/>
        </w:rPr>
        <w:br/>
        <w:t>-Bifat- Politica GDPR</w:t>
      </w:r>
      <w:r>
        <w:rPr>
          <w:rFonts w:ascii="Palatino Linotype" w:hAnsi="Palatino Linotype"/>
          <w:sz w:val="21"/>
          <w:szCs w:val="21"/>
        </w:rPr>
        <w:br/>
        <w:t>-Se incarca Copie Certificat inmatriculare CUI scanat PDF</w:t>
      </w:r>
      <w:r>
        <w:rPr>
          <w:rFonts w:ascii="Palatino Linotype" w:hAnsi="Palatino Linotype"/>
          <w:sz w:val="21"/>
          <w:szCs w:val="21"/>
        </w:rPr>
        <w:br/>
        <w:t>-Se incarca balanta de verificare</w:t>
      </w:r>
      <w:r>
        <w:rPr>
          <w:rStyle w:val="Strong"/>
          <w:rFonts w:ascii="Palatino Linotype" w:hAnsi="Palatino Linotype"/>
          <w:sz w:val="21"/>
          <w:szCs w:val="21"/>
        </w:rPr>
        <w:t>– in format PDF</w:t>
      </w:r>
      <w:r>
        <w:rPr>
          <w:rFonts w:ascii="Palatino Linotype" w:hAnsi="Palatino Linotype"/>
          <w:b/>
          <w:bCs/>
          <w:sz w:val="21"/>
          <w:szCs w:val="21"/>
        </w:rPr>
        <w:br/>
      </w:r>
      <w:r>
        <w:rPr>
          <w:rStyle w:val="Strong"/>
          <w:rFonts w:ascii="Palatino Linotype" w:hAnsi="Palatino Linotype"/>
          <w:sz w:val="21"/>
          <w:szCs w:val="21"/>
        </w:rPr>
        <w:t>Pasul 3</w:t>
      </w:r>
      <w:r>
        <w:rPr>
          <w:rFonts w:ascii="Palatino Linotype" w:hAnsi="Palatino Linotype"/>
          <w:sz w:val="21"/>
          <w:szCs w:val="21"/>
        </w:rPr>
        <w:br/>
        <w:t>-Se incarca copia document de plata cotizatie scanat PDF /sau plata on-line</w:t>
      </w:r>
      <w:r>
        <w:rPr>
          <w:rFonts w:ascii="Palatino Linotype" w:hAnsi="Palatino Linotype"/>
          <w:sz w:val="21"/>
          <w:szCs w:val="21"/>
        </w:rPr>
        <w:br/>
        <w:t>-Bifat -Cine a platit ...</w:t>
      </w:r>
      <w:r>
        <w:rPr>
          <w:rFonts w:ascii="Palatino Linotype" w:hAnsi="Palatino Linotype"/>
          <w:sz w:val="21"/>
          <w:szCs w:val="21"/>
        </w:rPr>
        <w:br/>
        <w:t>-Bifat -Am citit mesajul de mai sus ref Raport si Trimit Raportul spre validare</w:t>
      </w:r>
      <w:r>
        <w:rPr>
          <w:rFonts w:ascii="Palatino Linotype" w:hAnsi="Palatino Linotype"/>
          <w:sz w:val="21"/>
          <w:szCs w:val="21"/>
        </w:rPr>
        <w:br/>
      </w:r>
      <w:r>
        <w:rPr>
          <w:rStyle w:val="Strong"/>
          <w:rFonts w:ascii="Palatino Linotype" w:hAnsi="Palatino Linotype"/>
          <w:sz w:val="21"/>
          <w:szCs w:val="21"/>
        </w:rPr>
        <w:t>Se descarca confirmarea de incarcare a raportului</w:t>
      </w:r>
      <w:r>
        <w:rPr>
          <w:rFonts w:ascii="Palatino Linotype" w:hAnsi="Palatino Linotype"/>
          <w:sz w:val="21"/>
          <w:szCs w:val="21"/>
        </w:rPr>
        <w:br/>
        <w:t> </w:t>
      </w:r>
      <w:r>
        <w:rPr>
          <w:rFonts w:ascii="Palatino Linotype" w:hAnsi="Palatino Linotype"/>
          <w:sz w:val="21"/>
          <w:szCs w:val="21"/>
        </w:rPr>
        <w:br/>
        <w:t xml:space="preserve">Instructiunile privind modul de completare a raportului se regasesc in platforma </w:t>
      </w:r>
      <w:r w:rsidRPr="00A83E21">
        <w:rPr>
          <w:rFonts w:ascii="Palatino Linotype" w:hAnsi="Palatino Linotype"/>
          <w:sz w:val="21"/>
          <w:szCs w:val="21"/>
        </w:rPr>
        <w:t>on-</w:t>
      </w:r>
      <w:r w:rsidRPr="00A83E21">
        <w:rPr>
          <w:rFonts w:ascii="Palatino Linotype" w:hAnsi="Palatino Linotype"/>
          <w:sz w:val="21"/>
          <w:szCs w:val="21"/>
        </w:rPr>
        <w:t>l</w:t>
      </w:r>
      <w:r w:rsidRPr="00A83E21">
        <w:rPr>
          <w:rFonts w:ascii="Palatino Linotype" w:hAnsi="Palatino Linotype"/>
          <w:sz w:val="21"/>
          <w:szCs w:val="21"/>
        </w:rPr>
        <w:t>ine.</w:t>
      </w:r>
      <w:r>
        <w:rPr>
          <w:rFonts w:ascii="Palatino Linotype" w:hAnsi="Palatino Linotype"/>
          <w:sz w:val="21"/>
          <w:szCs w:val="21"/>
        </w:rPr>
        <w:br/>
        <w:t> </w:t>
      </w:r>
      <w:r>
        <w:rPr>
          <w:rFonts w:ascii="Palatino Linotype" w:hAnsi="Palatino Linotype"/>
          <w:sz w:val="21"/>
          <w:szCs w:val="21"/>
        </w:rPr>
        <w:br/>
      </w:r>
      <w:r>
        <w:rPr>
          <w:rStyle w:val="Strong"/>
          <w:rFonts w:ascii="Palatino Linotype" w:hAnsi="Palatino Linotype"/>
          <w:color w:val="FF0000"/>
          <w:sz w:val="21"/>
          <w:szCs w:val="21"/>
        </w:rPr>
        <w:t xml:space="preserve">Platile se pot efectua </w:t>
      </w:r>
      <w:bookmarkStart w:id="0" w:name="_GoBack"/>
      <w:bookmarkEnd w:id="0"/>
      <w:r>
        <w:rPr>
          <w:rStyle w:val="Strong"/>
          <w:rFonts w:ascii="Palatino Linotype" w:hAnsi="Palatino Linotype"/>
          <w:color w:val="FF0000"/>
          <w:sz w:val="21"/>
          <w:szCs w:val="21"/>
        </w:rPr>
        <w:t>prin virament bancar</w:t>
      </w:r>
      <w:r>
        <w:rPr>
          <w:rFonts w:ascii="Palatino Linotype" w:hAnsi="Palatino Linotype"/>
          <w:color w:val="FF0000"/>
          <w:sz w:val="21"/>
          <w:szCs w:val="21"/>
        </w:rPr>
        <w:t>.</w:t>
      </w:r>
      <w:r>
        <w:rPr>
          <w:rFonts w:ascii="Palatino Linotype" w:hAnsi="Palatino Linotype"/>
          <w:sz w:val="21"/>
          <w:szCs w:val="21"/>
        </w:rPr>
        <w:br/>
        <w:t>Contul filialei </w:t>
      </w:r>
      <w:r>
        <w:rPr>
          <w:rStyle w:val="Strong"/>
          <w:rFonts w:ascii="Palatino Linotype" w:hAnsi="Palatino Linotype"/>
          <w:sz w:val="21"/>
          <w:szCs w:val="21"/>
        </w:rPr>
        <w:t>CECCAR Braila este deschis la Banca Transilvania: RO21BTRLRONCRT0V2581560A, CUI: RO7426179</w:t>
      </w:r>
    </w:p>
    <w:p w:rsidR="00783406" w:rsidRDefault="00783406">
      <w:pPr>
        <w:rPr>
          <w:rStyle w:val="Strong"/>
          <w:rFonts w:ascii="Palatino Linotype" w:hAnsi="Palatino Linotype"/>
          <w:sz w:val="21"/>
          <w:szCs w:val="21"/>
        </w:rPr>
      </w:pPr>
    </w:p>
    <w:sectPr w:rsidR="00783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2F"/>
    <w:rsid w:val="000E202F"/>
    <w:rsid w:val="004F33B0"/>
    <w:rsid w:val="00783406"/>
    <w:rsid w:val="00935050"/>
    <w:rsid w:val="00A83E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2DBFD-A819-470E-BA8E-7F71EFFE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406"/>
    <w:rPr>
      <w:color w:val="0000FF"/>
      <w:u w:val="single"/>
    </w:rPr>
  </w:style>
  <w:style w:type="character" w:styleId="Emphasis">
    <w:name w:val="Emphasis"/>
    <w:basedOn w:val="DefaultParagraphFont"/>
    <w:uiPriority w:val="20"/>
    <w:qFormat/>
    <w:rsid w:val="00783406"/>
    <w:rPr>
      <w:i/>
      <w:iCs/>
    </w:rPr>
  </w:style>
  <w:style w:type="character" w:styleId="Strong">
    <w:name w:val="Strong"/>
    <w:basedOn w:val="DefaultParagraphFont"/>
    <w:uiPriority w:val="22"/>
    <w:qFormat/>
    <w:rsid w:val="00783406"/>
    <w:rPr>
      <w:b/>
      <w:bCs/>
    </w:rPr>
  </w:style>
  <w:style w:type="character" w:styleId="FollowedHyperlink">
    <w:name w:val="FollowedHyperlink"/>
    <w:basedOn w:val="DefaultParagraphFont"/>
    <w:uiPriority w:val="99"/>
    <w:semiHidden/>
    <w:unhideWhenUsed/>
    <w:rsid w:val="00783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mlists.com/click/157587/15393202/80/1wkp/5da271dd3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mlists.com/click/157587/15393202/79/1wkp/45e443916f/" TargetMode="External"/><Relationship Id="rId12" Type="http://schemas.openxmlformats.org/officeDocument/2006/relationships/hyperlink" Target="http://track.smlists.com/click/157587/15393202/251/1wkp/595482b9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ccarbraila.ro/ro/raport-anual-de-activitate-br/" TargetMode="External"/><Relationship Id="rId11" Type="http://schemas.openxmlformats.org/officeDocument/2006/relationships/hyperlink" Target="http://track.smlists.com/click/157587/15393202/151/1wkp/f5eb9b7099/" TargetMode="External"/><Relationship Id="rId5" Type="http://schemas.openxmlformats.org/officeDocument/2006/relationships/hyperlink" Target="https://ceccarbraila.ro/ro/2023/01/17/raport-anual-de-activitate-persoana-fizica-si-juridica-in-2022/" TargetMode="External"/><Relationship Id="rId10" Type="http://schemas.openxmlformats.org/officeDocument/2006/relationships/hyperlink" Target="https://ceccarbraila.ro/ro/raport-anual-de-activitate-br-pj/" TargetMode="External"/><Relationship Id="rId4" Type="http://schemas.openxmlformats.org/officeDocument/2006/relationships/hyperlink" Target="http://track.smlists.com/click/157587/15393202/5/1wkp/357d01d9ac/" TargetMode="External"/><Relationship Id="rId9" Type="http://schemas.openxmlformats.org/officeDocument/2006/relationships/hyperlink" Target="http://track.smlists.com/click/157587/15393202/81/1wkp/89a0e8c29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722</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Cornel</cp:lastModifiedBy>
  <cp:revision>3</cp:revision>
  <dcterms:created xsi:type="dcterms:W3CDTF">2023-02-15T13:15:00Z</dcterms:created>
  <dcterms:modified xsi:type="dcterms:W3CDTF">2023-02-15T13:30:00Z</dcterms:modified>
</cp:coreProperties>
</file>